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F7" w:rsidRPr="00B0663F" w:rsidRDefault="00D444F7" w:rsidP="00D444F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DECLARACIÓN DE CONFORMIDAD CE</w:t>
      </w:r>
    </w:p>
    <w:p w:rsidR="00D444F7" w:rsidRPr="00B0663F" w:rsidRDefault="00D444F7" w:rsidP="00D444F7">
      <w:pPr>
        <w:jc w:val="center"/>
        <w:rPr>
          <w:rFonts w:ascii="Arial" w:hAnsi="Arial" w:cs="Arial"/>
          <w:sz w:val="18"/>
        </w:rPr>
      </w:pPr>
    </w:p>
    <w:p w:rsidR="00D444F7" w:rsidRPr="00B0663F" w:rsidRDefault="00D444F7" w:rsidP="00D444F7">
      <w:pPr>
        <w:rPr>
          <w:rFonts w:ascii="Arial" w:hAnsi="Arial" w:cs="Arial"/>
        </w:rPr>
      </w:pPr>
    </w:p>
    <w:p w:rsidR="00D444F7" w:rsidRPr="00852A49" w:rsidRDefault="00D444F7" w:rsidP="006A2CA8">
      <w:pPr>
        <w:pStyle w:val="Heading1"/>
        <w:rPr>
          <w:rFonts w:ascii="Arial" w:hAnsi="Arial" w:cs="Arial"/>
          <w:sz w:val="22"/>
        </w:rPr>
      </w:pPr>
      <w:r w:rsidRPr="00852A49">
        <w:rPr>
          <w:rFonts w:ascii="Arial" w:hAnsi="Arial" w:cs="Arial"/>
          <w:sz w:val="22"/>
        </w:rPr>
        <w:t>ATLINKS EUROPE</w:t>
      </w:r>
    </w:p>
    <w:p w:rsidR="00D444F7" w:rsidRPr="00852A49" w:rsidRDefault="00D444F7" w:rsidP="006A2CA8">
      <w:pPr>
        <w:rPr>
          <w:rFonts w:ascii="Arial" w:hAnsi="Arial" w:cs="Arial"/>
          <w:sz w:val="22"/>
        </w:rPr>
      </w:pPr>
      <w:r w:rsidRPr="00852A49">
        <w:rPr>
          <w:rFonts w:ascii="Arial" w:hAnsi="Arial" w:cs="Arial"/>
          <w:sz w:val="22"/>
        </w:rPr>
        <w:t>22 quai GALLIENI</w:t>
      </w:r>
    </w:p>
    <w:p w:rsidR="00D444F7" w:rsidRPr="00852A49" w:rsidRDefault="00D444F7" w:rsidP="006A2CA8">
      <w:pPr>
        <w:rPr>
          <w:rFonts w:ascii="Arial" w:hAnsi="Arial" w:cs="Arial"/>
          <w:sz w:val="22"/>
        </w:rPr>
      </w:pPr>
      <w:r w:rsidRPr="00852A49">
        <w:rPr>
          <w:rFonts w:ascii="Arial" w:hAnsi="Arial" w:cs="Arial"/>
          <w:sz w:val="22"/>
        </w:rPr>
        <w:t>92150 SURESNES</w:t>
      </w:r>
    </w:p>
    <w:p w:rsidR="00D444F7" w:rsidRPr="00B0663F" w:rsidRDefault="00D444F7" w:rsidP="006A2CA8">
      <w:pPr>
        <w:pStyle w:val="Heading2"/>
        <w:tabs>
          <w:tab w:val="left" w:pos="7020"/>
        </w:tabs>
        <w:ind w:left="0"/>
        <w:rPr>
          <w:rFonts w:ascii="Arial" w:hAnsi="Arial" w:cs="Arial"/>
          <w:sz w:val="22"/>
          <w:lang w:val="de-DE"/>
        </w:rPr>
      </w:pPr>
      <w:r w:rsidRPr="00B0663F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RANCE</w:t>
      </w:r>
      <w:r>
        <w:rPr>
          <w:rFonts w:ascii="Arial" w:hAnsi="Arial" w:cs="Arial"/>
          <w:sz w:val="22"/>
        </w:rPr>
        <w:tab/>
      </w:r>
    </w:p>
    <w:p w:rsidR="00D444F7" w:rsidRPr="00D444F7" w:rsidRDefault="00D444F7" w:rsidP="00D444F7">
      <w:pPr>
        <w:rPr>
          <w:rFonts w:ascii="Arial" w:hAnsi="Arial" w:cs="Arial"/>
          <w:sz w:val="22"/>
          <w:szCs w:val="22"/>
          <w:lang w:val="de-DE"/>
        </w:rPr>
      </w:pPr>
    </w:p>
    <w:p w:rsidR="00D444F7" w:rsidRPr="00D444F7" w:rsidRDefault="00D444F7" w:rsidP="00D444F7">
      <w:pPr>
        <w:rPr>
          <w:rFonts w:ascii="Arial" w:hAnsi="Arial" w:cs="Arial"/>
          <w:sz w:val="22"/>
          <w:szCs w:val="22"/>
        </w:rPr>
      </w:pPr>
    </w:p>
    <w:p w:rsidR="00D444F7" w:rsidRDefault="00D444F7" w:rsidP="00D444F7">
      <w:pPr>
        <w:rPr>
          <w:rFonts w:ascii="Arial" w:hAnsi="Arial" w:cs="Arial"/>
          <w:sz w:val="22"/>
          <w:szCs w:val="22"/>
          <w:lang w:val="es-ES"/>
        </w:rPr>
      </w:pPr>
      <w:r w:rsidRPr="00D444F7">
        <w:rPr>
          <w:rFonts w:ascii="Arial" w:hAnsi="Arial" w:cs="Arial"/>
          <w:sz w:val="22"/>
          <w:szCs w:val="22"/>
          <w:lang w:val="es-ES"/>
        </w:rPr>
        <w:t xml:space="preserve">Declara, bajo su única responsabilidad, que los productos de marca Alcatel, denominados comercialmente </w:t>
      </w:r>
      <w:r w:rsidR="003A7F30" w:rsidRPr="004568C5">
        <w:rPr>
          <w:rFonts w:ascii="Arial" w:hAnsi="Arial" w:cs="Arial"/>
          <w:sz w:val="22"/>
          <w:szCs w:val="22"/>
        </w:rPr>
        <w:t>Alcatel</w:t>
      </w:r>
      <w:r w:rsidR="003A7F30" w:rsidRPr="004568C5">
        <w:rPr>
          <w:rFonts w:ascii="Arial" w:hAnsi="Arial" w:cs="Arial"/>
          <w:sz w:val="22"/>
          <w:szCs w:val="22"/>
          <w:lang w:val="el-GR"/>
        </w:rPr>
        <w:t xml:space="preserve"> </w:t>
      </w:r>
      <w:r w:rsidR="003A7F30">
        <w:rPr>
          <w:rFonts w:ascii="Arial" w:hAnsi="Arial" w:cs="Arial"/>
          <w:sz w:val="22"/>
          <w:szCs w:val="22"/>
          <w:lang w:val="en-US"/>
        </w:rPr>
        <w:t xml:space="preserve">Baby Link </w:t>
      </w:r>
      <w:r w:rsidR="00751499">
        <w:rPr>
          <w:rFonts w:ascii="Arial" w:hAnsi="Arial" w:cs="Arial"/>
          <w:sz w:val="22"/>
          <w:szCs w:val="22"/>
          <w:lang w:val="en-US"/>
        </w:rPr>
        <w:t>1</w:t>
      </w:r>
      <w:r w:rsidR="00446C34">
        <w:rPr>
          <w:rFonts w:ascii="Arial" w:hAnsi="Arial" w:cs="Arial"/>
          <w:sz w:val="22"/>
          <w:szCs w:val="22"/>
          <w:lang w:val="en-US"/>
        </w:rPr>
        <w:t>5</w:t>
      </w:r>
      <w:bookmarkStart w:id="0" w:name="_GoBack"/>
      <w:bookmarkEnd w:id="0"/>
      <w:r w:rsidR="003A7F30">
        <w:rPr>
          <w:rFonts w:ascii="Arial" w:hAnsi="Arial" w:cs="Arial"/>
          <w:sz w:val="22"/>
          <w:szCs w:val="22"/>
          <w:lang w:val="en-US"/>
        </w:rPr>
        <w:t>0</w:t>
      </w:r>
      <w:r w:rsidR="00EF6FB5" w:rsidRPr="004568C5">
        <w:rPr>
          <w:rFonts w:ascii="Arial" w:hAnsi="Arial" w:cs="Arial"/>
          <w:sz w:val="22"/>
          <w:szCs w:val="22"/>
        </w:rPr>
        <w:t xml:space="preserve"> </w:t>
      </w:r>
      <w:r w:rsidRPr="00D444F7">
        <w:rPr>
          <w:rFonts w:ascii="Arial" w:hAnsi="Arial" w:cs="Arial"/>
          <w:sz w:val="22"/>
          <w:szCs w:val="22"/>
          <w:lang w:val="es-ES"/>
        </w:rPr>
        <w:t>son conformes:</w:t>
      </w:r>
    </w:p>
    <w:p w:rsidR="00D444F7" w:rsidRPr="00D444F7" w:rsidRDefault="00D444F7" w:rsidP="00D444F7">
      <w:pPr>
        <w:rPr>
          <w:rFonts w:ascii="Arial" w:hAnsi="Arial" w:cs="Arial"/>
          <w:sz w:val="22"/>
          <w:szCs w:val="22"/>
          <w:lang w:val="es-ES"/>
        </w:rPr>
      </w:pPr>
    </w:p>
    <w:p w:rsidR="00D444F7" w:rsidRPr="00D444F7" w:rsidRDefault="00D444F7" w:rsidP="00D444F7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lang w:val="es-ES"/>
        </w:rPr>
      </w:pPr>
      <w:r w:rsidRPr="00D444F7">
        <w:rPr>
          <w:rFonts w:ascii="Arial" w:hAnsi="Arial" w:cs="Arial"/>
          <w:sz w:val="22"/>
          <w:szCs w:val="22"/>
          <w:lang w:val="es-ES"/>
        </w:rPr>
        <w:t>con las especificaciones técnicas que le son de aplicación en el día de la fecha según la Directiva R&amp;TTE 1999/5/CE del Parlamento Europeo y del Consejo de 9 de marzo de 1999, transpuesta a la legislación española mediante el RD 1890/2000, de 20 de noviembre de 2000, basados sobre las normas y otros documentos normativos siguientes:</w:t>
      </w:r>
    </w:p>
    <w:p w:rsidR="00363955" w:rsidRPr="00316188" w:rsidRDefault="00363955" w:rsidP="00363955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ETSI EN301 489-6 V1.3.1 (2008-08)</w:t>
      </w:r>
    </w:p>
    <w:p w:rsidR="00363955" w:rsidRDefault="00363955" w:rsidP="00363955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>
        <w:rPr>
          <w:rFonts w:ascii="Arial" w:hAnsi="Arial" w:cs="Arial" w:hint="eastAsia"/>
          <w:sz w:val="22"/>
          <w:lang w:val="en-US" w:eastAsia="zh-HK"/>
        </w:rPr>
        <w:t>ETSI EN301 489-1 V1.9.2 (2011-09)</w:t>
      </w:r>
    </w:p>
    <w:p w:rsidR="00363955" w:rsidRDefault="00363955" w:rsidP="00363955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 w:eastAsia="zh-HK"/>
        </w:rPr>
        <w:t>ETSI EN301 406 V2.1.1 (2009-07)</w:t>
      </w:r>
    </w:p>
    <w:p w:rsidR="00363955" w:rsidRDefault="00363955" w:rsidP="00363955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 w:rsidRPr="00316188">
        <w:rPr>
          <w:rFonts w:ascii="Arial" w:hAnsi="Arial" w:cs="Arial"/>
          <w:sz w:val="22"/>
          <w:lang w:val="en-US"/>
        </w:rPr>
        <w:t>EN 60950</w:t>
      </w:r>
      <w:r w:rsidRPr="00316188">
        <w:rPr>
          <w:rFonts w:ascii="Cambria Math" w:hAnsi="Cambria Math" w:cs="Cambria Math"/>
          <w:sz w:val="22"/>
          <w:lang w:val="en-US"/>
        </w:rPr>
        <w:t>‐</w:t>
      </w:r>
      <w:r>
        <w:rPr>
          <w:rFonts w:ascii="Arial" w:hAnsi="Arial" w:cs="Arial"/>
          <w:sz w:val="22"/>
          <w:lang w:val="en-US"/>
        </w:rPr>
        <w:t>1: 2006+A11:</w:t>
      </w:r>
      <w:r w:rsidRPr="00316188">
        <w:rPr>
          <w:rFonts w:ascii="Arial" w:hAnsi="Arial" w:cs="Arial"/>
          <w:sz w:val="22"/>
          <w:lang w:val="en-US"/>
        </w:rPr>
        <w:t>2009</w:t>
      </w:r>
      <w:r>
        <w:rPr>
          <w:rFonts w:ascii="Arial" w:hAnsi="Arial" w:cs="Arial"/>
          <w:sz w:val="22"/>
          <w:lang w:val="en-US"/>
        </w:rPr>
        <w:t xml:space="preserve"> +A1:2010+A12:</w:t>
      </w:r>
      <w:r w:rsidRPr="00316188">
        <w:rPr>
          <w:rFonts w:ascii="Arial" w:hAnsi="Arial" w:cs="Arial"/>
          <w:sz w:val="22"/>
          <w:lang w:val="en-US"/>
        </w:rPr>
        <w:t>2011</w:t>
      </w:r>
    </w:p>
    <w:p w:rsidR="00D444F7" w:rsidRDefault="00D444F7" w:rsidP="00D444F7">
      <w:pPr>
        <w:pStyle w:val="ListParagraph"/>
        <w:ind w:left="705"/>
        <w:rPr>
          <w:rFonts w:ascii="Arial" w:hAnsi="Arial" w:cs="Arial"/>
          <w:sz w:val="22"/>
          <w:szCs w:val="22"/>
          <w:lang w:val="es-ES"/>
        </w:rPr>
      </w:pPr>
    </w:p>
    <w:p w:rsidR="00D444F7" w:rsidRPr="00234AAC" w:rsidRDefault="00D444F7" w:rsidP="00D444F7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con el reglamento (CE) Nº 278/2009 de la Comisión  del 6 de abril de 2009 por el que se desarrolla la Directiva 2009/125/CE del </w:t>
      </w:r>
      <w:r w:rsidRPr="00234AAC">
        <w:rPr>
          <w:rFonts w:ascii="Arial" w:hAnsi="Arial" w:cs="Arial"/>
          <w:sz w:val="22"/>
          <w:szCs w:val="22"/>
          <w:lang w:val="es-ES"/>
        </w:rPr>
        <w:t xml:space="preserve">parlamento Europeo y del Consejo en lo concerniente a los requisitos de diseño ecológico aplicables a la eficiencia media en activo de las fuentes </w:t>
      </w:r>
      <w:r w:rsidR="00234AAC" w:rsidRPr="00234AAC">
        <w:rPr>
          <w:rFonts w:ascii="Arial" w:hAnsi="Arial" w:cs="Arial"/>
          <w:sz w:val="22"/>
          <w:szCs w:val="22"/>
          <w:lang w:val="es-ES"/>
        </w:rPr>
        <w:t>de alimentación externas y a su consumo de energía eléctrica durante el funcionamiento en vacío.</w:t>
      </w:r>
    </w:p>
    <w:p w:rsidR="00234AAC" w:rsidRPr="00234AAC" w:rsidRDefault="00234AAC" w:rsidP="00234AAC">
      <w:pPr>
        <w:pStyle w:val="ListParagraph"/>
        <w:rPr>
          <w:rFonts w:ascii="Arial" w:hAnsi="Arial" w:cs="Arial"/>
          <w:sz w:val="22"/>
          <w:szCs w:val="22"/>
          <w:lang w:val="es-ES"/>
        </w:rPr>
      </w:pPr>
    </w:p>
    <w:p w:rsidR="00234AAC" w:rsidRPr="00234AAC" w:rsidRDefault="00234AAC" w:rsidP="00234AA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/>
        </w:rPr>
      </w:pPr>
      <w:r w:rsidRPr="00234AAC">
        <w:rPr>
          <w:rFonts w:ascii="Arial" w:hAnsi="Arial" w:cs="Arial"/>
          <w:sz w:val="22"/>
          <w:szCs w:val="22"/>
          <w:lang w:val="es-ES"/>
        </w:rPr>
        <w:tab/>
        <w:t xml:space="preserve">a la Directiva </w:t>
      </w:r>
      <w:proofErr w:type="spellStart"/>
      <w:r w:rsidRPr="00234AAC">
        <w:rPr>
          <w:rFonts w:ascii="Arial" w:hAnsi="Arial" w:cs="Arial"/>
          <w:sz w:val="22"/>
          <w:szCs w:val="22"/>
          <w:lang w:val="es-ES"/>
        </w:rPr>
        <w:t>RoHS</w:t>
      </w:r>
      <w:proofErr w:type="spellEnd"/>
      <w:r w:rsidRPr="00234AAC">
        <w:rPr>
          <w:rFonts w:ascii="Arial" w:hAnsi="Arial" w:cs="Arial"/>
          <w:sz w:val="22"/>
          <w:szCs w:val="22"/>
          <w:lang w:val="es-ES"/>
        </w:rPr>
        <w:t xml:space="preserve"> 2011/65/EU del Parlamento Europeo y del Consejo del 8 de junio de 2011 sobre restricciones a la utilización de determinadas sustancias peligrosas en aparatos eléctricos y electrónicos.</w:t>
      </w:r>
    </w:p>
    <w:p w:rsidR="00234AAC" w:rsidRPr="00234AAC" w:rsidRDefault="00234AAC" w:rsidP="00234AAC">
      <w:pPr>
        <w:rPr>
          <w:rFonts w:ascii="Arial" w:hAnsi="Arial" w:cs="Arial"/>
          <w:sz w:val="22"/>
          <w:szCs w:val="22"/>
          <w:lang w:val="es-ES"/>
        </w:rPr>
      </w:pPr>
    </w:p>
    <w:p w:rsidR="00234AAC" w:rsidRPr="00234AAC" w:rsidRDefault="00234AAC" w:rsidP="00234AAC">
      <w:pPr>
        <w:rPr>
          <w:rFonts w:ascii="Arial" w:hAnsi="Arial" w:cs="Arial"/>
          <w:sz w:val="22"/>
          <w:szCs w:val="22"/>
          <w:lang w:val="es-ES"/>
        </w:rPr>
      </w:pPr>
      <w:r w:rsidRPr="00234AAC">
        <w:rPr>
          <w:rFonts w:ascii="Arial" w:hAnsi="Arial" w:cs="Arial"/>
          <w:sz w:val="22"/>
          <w:szCs w:val="22"/>
          <w:lang w:val="es-ES"/>
        </w:rPr>
        <w:t>Esta conformidad se entiende siempre y cuando el producto para la cual está dada esté instalado de acuerdo con las instrucciones indicadas en el manual de usuario.</w:t>
      </w:r>
    </w:p>
    <w:p w:rsidR="00234AAC" w:rsidRPr="00234AAC" w:rsidRDefault="00234AAC" w:rsidP="00234AAC">
      <w:pPr>
        <w:rPr>
          <w:rFonts w:ascii="Arial" w:hAnsi="Arial" w:cs="Arial"/>
          <w:sz w:val="22"/>
          <w:szCs w:val="22"/>
          <w:lang w:val="es-ES"/>
        </w:rPr>
      </w:pPr>
    </w:p>
    <w:p w:rsidR="00D444F7" w:rsidRPr="00234AAC" w:rsidRDefault="00D444F7" w:rsidP="00D444F7">
      <w:pPr>
        <w:rPr>
          <w:rFonts w:ascii="Arial" w:hAnsi="Arial" w:cs="Arial"/>
          <w:sz w:val="22"/>
          <w:szCs w:val="22"/>
          <w:lang w:val="es-ES"/>
        </w:rPr>
      </w:pPr>
    </w:p>
    <w:p w:rsidR="00D444F7" w:rsidRPr="00D444F7" w:rsidRDefault="00D444F7" w:rsidP="00D444F7">
      <w:pPr>
        <w:rPr>
          <w:rFonts w:ascii="Arial" w:hAnsi="Arial" w:cs="Arial"/>
          <w:sz w:val="22"/>
          <w:lang w:val="es-ES"/>
        </w:rPr>
      </w:pPr>
    </w:p>
    <w:p w:rsidR="00D444F7" w:rsidRPr="006A2CA8" w:rsidRDefault="00363955" w:rsidP="00D444F7">
      <w:p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sz w:val="22"/>
        </w:rPr>
        <w:t>Suresnes, 31</w:t>
      </w:r>
      <w:r w:rsidR="003A7F30">
        <w:rPr>
          <w:rFonts w:ascii="Arial" w:hAnsi="Arial" w:cs="Arial"/>
          <w:color w:val="000000"/>
        </w:rPr>
        <w:t xml:space="preserve"> </w:t>
      </w:r>
      <w:proofErr w:type="spellStart"/>
      <w:r w:rsidR="003A7F30">
        <w:rPr>
          <w:rFonts w:ascii="Arial" w:hAnsi="Arial" w:cs="Arial"/>
          <w:color w:val="000000"/>
        </w:rPr>
        <w:t>January</w:t>
      </w:r>
      <w:proofErr w:type="spellEnd"/>
      <w:r w:rsidR="003A7F30">
        <w:rPr>
          <w:rFonts w:ascii="Arial" w:hAnsi="Arial" w:cs="Arial"/>
          <w:color w:val="000000"/>
        </w:rPr>
        <w:t xml:space="preserve"> </w:t>
      </w:r>
      <w:r w:rsidR="003A7F30" w:rsidRPr="009922AE">
        <w:rPr>
          <w:rFonts w:ascii="Arial" w:hAnsi="Arial" w:cs="Arial"/>
          <w:color w:val="000000"/>
        </w:rPr>
        <w:t>201</w:t>
      </w:r>
      <w:r w:rsidR="003A7F30">
        <w:rPr>
          <w:rFonts w:ascii="Arial" w:hAnsi="Arial" w:cs="Arial"/>
          <w:color w:val="000000"/>
        </w:rPr>
        <w:t>4</w:t>
      </w:r>
      <w:r w:rsidR="00D444F7" w:rsidRPr="006A2CA8">
        <w:rPr>
          <w:rFonts w:ascii="Arial" w:hAnsi="Arial" w:cs="Arial"/>
          <w:sz w:val="22"/>
          <w:szCs w:val="22"/>
        </w:rPr>
        <w:tab/>
      </w:r>
      <w:r w:rsidR="00D444F7" w:rsidRPr="00B0663F">
        <w:rPr>
          <w:rFonts w:ascii="Arial" w:hAnsi="Arial" w:cs="Arial"/>
          <w:sz w:val="22"/>
        </w:rPr>
        <w:tab/>
      </w:r>
      <w:r w:rsidR="00D444F7" w:rsidRPr="00B0663F">
        <w:rPr>
          <w:rFonts w:ascii="Arial" w:hAnsi="Arial" w:cs="Arial"/>
          <w:sz w:val="22"/>
        </w:rPr>
        <w:tab/>
      </w:r>
      <w:r w:rsidR="00D444F7" w:rsidRPr="00B0663F">
        <w:rPr>
          <w:rFonts w:ascii="Arial" w:hAnsi="Arial" w:cs="Arial"/>
          <w:sz w:val="22"/>
        </w:rPr>
        <w:tab/>
      </w:r>
    </w:p>
    <w:p w:rsidR="006A2CA8" w:rsidRPr="00057081" w:rsidRDefault="006A2CA8" w:rsidP="006A2CA8">
      <w:pPr>
        <w:rPr>
          <w:rFonts w:ascii="Arial" w:hAnsi="Arial" w:cs="Arial"/>
          <w:sz w:val="22"/>
          <w:szCs w:val="22"/>
          <w:lang w:val="en-US"/>
        </w:rPr>
      </w:pPr>
      <w:r w:rsidRPr="00057081">
        <w:rPr>
          <w:rFonts w:ascii="Arial" w:hAnsi="Arial" w:cs="Arial"/>
          <w:sz w:val="22"/>
          <w:szCs w:val="22"/>
          <w:lang w:val="en-US"/>
        </w:rPr>
        <w:t>Jean-Alexis DUC</w:t>
      </w:r>
    </w:p>
    <w:p w:rsidR="00D444F7" w:rsidRPr="00035924" w:rsidRDefault="006A2CA8">
      <w:pPr>
        <w:rPr>
          <w:rFonts w:ascii="Arial" w:hAnsi="Arial" w:cs="Arial"/>
          <w:sz w:val="22"/>
          <w:szCs w:val="22"/>
        </w:rPr>
      </w:pPr>
      <w:r w:rsidRPr="00057081">
        <w:rPr>
          <w:rFonts w:ascii="Arial" w:hAnsi="Arial" w:cs="Arial"/>
          <w:sz w:val="22"/>
          <w:szCs w:val="22"/>
          <w:lang w:val="en-US"/>
        </w:rPr>
        <w:t xml:space="preserve">Managing Director </w:t>
      </w:r>
      <w:proofErr w:type="spellStart"/>
      <w:r w:rsidRPr="00057081">
        <w:rPr>
          <w:rFonts w:ascii="Arial" w:hAnsi="Arial" w:cs="Arial"/>
          <w:sz w:val="22"/>
          <w:szCs w:val="22"/>
          <w:lang w:val="en-US"/>
        </w:rPr>
        <w:t>Atlinks</w:t>
      </w:r>
      <w:proofErr w:type="spellEnd"/>
      <w:r w:rsidRPr="00057081">
        <w:rPr>
          <w:rFonts w:ascii="Arial" w:hAnsi="Arial" w:cs="Arial"/>
          <w:sz w:val="22"/>
          <w:szCs w:val="22"/>
          <w:lang w:val="en-US"/>
        </w:rPr>
        <w:t xml:space="preserve"> Europe</w:t>
      </w:r>
    </w:p>
    <w:sectPr w:rsidR="00D444F7" w:rsidRPr="00035924" w:rsidSect="00FE1392">
      <w:headerReference w:type="default" r:id="rId7"/>
      <w:pgSz w:w="16840" w:h="11907" w:orient="landscape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B00" w:rsidRDefault="008E4B00">
      <w:r>
        <w:separator/>
      </w:r>
    </w:p>
  </w:endnote>
  <w:endnote w:type="continuationSeparator" w:id="0">
    <w:p w:rsidR="008E4B00" w:rsidRDefault="008E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uturaA Bk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B00" w:rsidRDefault="008E4B00">
      <w:r>
        <w:separator/>
      </w:r>
    </w:p>
  </w:footnote>
  <w:footnote w:type="continuationSeparator" w:id="0">
    <w:p w:rsidR="008E4B00" w:rsidRDefault="008E4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753" w:rsidRDefault="001B6E95" w:rsidP="00312F26">
    <w:pPr>
      <w:pStyle w:val="Header"/>
      <w:jc w:val="center"/>
    </w:pPr>
    <w:r>
      <w:rPr>
        <w:noProof/>
        <w:lang w:val="en-US" w:eastAsia="zh-TW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3608705</wp:posOffset>
          </wp:positionH>
          <wp:positionV relativeFrom="paragraph">
            <wp:posOffset>-111760</wp:posOffset>
          </wp:positionV>
          <wp:extent cx="1714500" cy="560070"/>
          <wp:effectExtent l="19050" t="0" r="0" b="0"/>
          <wp:wrapNone/>
          <wp:docPr id="3" name="Image 3" descr="atlink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link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6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5753" w:rsidRDefault="007F5753" w:rsidP="00312F26">
    <w:pPr>
      <w:pStyle w:val="Header"/>
      <w:jc w:val="center"/>
    </w:pPr>
  </w:p>
  <w:p w:rsidR="009942AC" w:rsidRDefault="009942AC" w:rsidP="00312F26">
    <w:pPr>
      <w:pStyle w:val="Header"/>
      <w:jc w:val="center"/>
    </w:pPr>
  </w:p>
  <w:p w:rsidR="007F5753" w:rsidRDefault="007F5753" w:rsidP="00312F2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5492"/>
    <w:multiLevelType w:val="singleLevel"/>
    <w:tmpl w:val="4E02F5B2"/>
    <w:lvl w:ilvl="0">
      <w:start w:val="9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">
    <w:nsid w:val="3253469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3CC5C91"/>
    <w:multiLevelType w:val="singleLevel"/>
    <w:tmpl w:val="EE5A9C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D7211E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835604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0E6A2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EEB51D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FCA4FEE"/>
    <w:multiLevelType w:val="hybridMultilevel"/>
    <w:tmpl w:val="D38051A2"/>
    <w:lvl w:ilvl="0" w:tplc="02224364">
      <w:numFmt w:val="bullet"/>
      <w:lvlText w:val="-"/>
      <w:lvlJc w:val="left"/>
      <w:pPr>
        <w:tabs>
          <w:tab w:val="num" w:pos="1620"/>
        </w:tabs>
        <w:ind w:left="1620" w:hanging="12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8D6A41"/>
    <w:multiLevelType w:val="singleLevel"/>
    <w:tmpl w:val="11FAF73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9">
    <w:nsid w:val="55AA148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472E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30D47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3A04546"/>
    <w:multiLevelType w:val="singleLevel"/>
    <w:tmpl w:val="8AE264B6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3">
    <w:nsid w:val="6D103B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</w:num>
  <w:num w:numId="5">
    <w:abstractNumId w:val="9"/>
  </w:num>
  <w:num w:numId="6">
    <w:abstractNumId w:val="11"/>
  </w:num>
  <w:num w:numId="7">
    <w:abstractNumId w:val="13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663F"/>
    <w:rsid w:val="00023FEB"/>
    <w:rsid w:val="00035924"/>
    <w:rsid w:val="000A06EA"/>
    <w:rsid w:val="000C0168"/>
    <w:rsid w:val="000E515D"/>
    <w:rsid w:val="00125811"/>
    <w:rsid w:val="00144A9D"/>
    <w:rsid w:val="0015198C"/>
    <w:rsid w:val="00190434"/>
    <w:rsid w:val="0019744D"/>
    <w:rsid w:val="001B6E95"/>
    <w:rsid w:val="001D13CD"/>
    <w:rsid w:val="00234AAC"/>
    <w:rsid w:val="002352B0"/>
    <w:rsid w:val="002907B2"/>
    <w:rsid w:val="002A671D"/>
    <w:rsid w:val="002A6E25"/>
    <w:rsid w:val="002B7A35"/>
    <w:rsid w:val="002F6909"/>
    <w:rsid w:val="0030087F"/>
    <w:rsid w:val="00301273"/>
    <w:rsid w:val="00312F26"/>
    <w:rsid w:val="00363955"/>
    <w:rsid w:val="00370180"/>
    <w:rsid w:val="00373076"/>
    <w:rsid w:val="0038197B"/>
    <w:rsid w:val="00394C62"/>
    <w:rsid w:val="003A7F30"/>
    <w:rsid w:val="00403F36"/>
    <w:rsid w:val="00410D51"/>
    <w:rsid w:val="00422FFF"/>
    <w:rsid w:val="00425D8C"/>
    <w:rsid w:val="00446C34"/>
    <w:rsid w:val="004568C5"/>
    <w:rsid w:val="00493AEF"/>
    <w:rsid w:val="0049490B"/>
    <w:rsid w:val="00495427"/>
    <w:rsid w:val="004D592B"/>
    <w:rsid w:val="005156F4"/>
    <w:rsid w:val="0056380B"/>
    <w:rsid w:val="00564D87"/>
    <w:rsid w:val="00632024"/>
    <w:rsid w:val="00665067"/>
    <w:rsid w:val="00676AD9"/>
    <w:rsid w:val="006A2CA8"/>
    <w:rsid w:val="00713551"/>
    <w:rsid w:val="00731FFB"/>
    <w:rsid w:val="00751499"/>
    <w:rsid w:val="00787092"/>
    <w:rsid w:val="007B336D"/>
    <w:rsid w:val="007E69F6"/>
    <w:rsid w:val="007F5753"/>
    <w:rsid w:val="008242FF"/>
    <w:rsid w:val="00831430"/>
    <w:rsid w:val="00852A49"/>
    <w:rsid w:val="008A2670"/>
    <w:rsid w:val="008C2BA4"/>
    <w:rsid w:val="008E125A"/>
    <w:rsid w:val="008E4B00"/>
    <w:rsid w:val="008F2E3D"/>
    <w:rsid w:val="009059AC"/>
    <w:rsid w:val="00930445"/>
    <w:rsid w:val="009457A2"/>
    <w:rsid w:val="0098292E"/>
    <w:rsid w:val="009942AC"/>
    <w:rsid w:val="009A7B0F"/>
    <w:rsid w:val="009D0000"/>
    <w:rsid w:val="009F249F"/>
    <w:rsid w:val="00A803FF"/>
    <w:rsid w:val="00AB5323"/>
    <w:rsid w:val="00B02EFE"/>
    <w:rsid w:val="00B0663F"/>
    <w:rsid w:val="00B24D7A"/>
    <w:rsid w:val="00B5180C"/>
    <w:rsid w:val="00B56008"/>
    <w:rsid w:val="00B95A77"/>
    <w:rsid w:val="00BA0042"/>
    <w:rsid w:val="00BA159E"/>
    <w:rsid w:val="00BB78AC"/>
    <w:rsid w:val="00C00077"/>
    <w:rsid w:val="00C31BFC"/>
    <w:rsid w:val="00C57E70"/>
    <w:rsid w:val="00C63800"/>
    <w:rsid w:val="00C63D2F"/>
    <w:rsid w:val="00CA023A"/>
    <w:rsid w:val="00CA7593"/>
    <w:rsid w:val="00D03BFE"/>
    <w:rsid w:val="00D444F7"/>
    <w:rsid w:val="00D470BC"/>
    <w:rsid w:val="00D66712"/>
    <w:rsid w:val="00D94384"/>
    <w:rsid w:val="00DA6045"/>
    <w:rsid w:val="00DB3127"/>
    <w:rsid w:val="00DE5E8A"/>
    <w:rsid w:val="00E25D4F"/>
    <w:rsid w:val="00E2705D"/>
    <w:rsid w:val="00E551F3"/>
    <w:rsid w:val="00E81CF0"/>
    <w:rsid w:val="00EA2B73"/>
    <w:rsid w:val="00EC0F01"/>
    <w:rsid w:val="00EF6FB5"/>
    <w:rsid w:val="00F0772A"/>
    <w:rsid w:val="00F26C45"/>
    <w:rsid w:val="00F47F6F"/>
    <w:rsid w:val="00FB49C5"/>
    <w:rsid w:val="00FC0858"/>
    <w:rsid w:val="00FC6AF3"/>
    <w:rsid w:val="00FE1392"/>
    <w:rsid w:val="00FF26B6"/>
    <w:rsid w:val="00FF36DF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E287E8-CD6E-4E37-8EAE-3CFE54FC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392"/>
    <w:rPr>
      <w:rFonts w:ascii="FuturaA Bk BT" w:hAnsi="FuturaA Bk BT"/>
      <w:lang w:eastAsia="en-US"/>
    </w:rPr>
  </w:style>
  <w:style w:type="paragraph" w:styleId="Heading1">
    <w:name w:val="heading 1"/>
    <w:basedOn w:val="Normal"/>
    <w:next w:val="Normal"/>
    <w:qFormat/>
    <w:rsid w:val="00FE139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E1392"/>
    <w:pPr>
      <w:keepNext/>
      <w:ind w:left="1134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1392"/>
    <w:pPr>
      <w:jc w:val="center"/>
    </w:pPr>
    <w:rPr>
      <w:b/>
      <w:caps/>
      <w:sz w:val="28"/>
    </w:rPr>
  </w:style>
  <w:style w:type="paragraph" w:styleId="BodyText">
    <w:name w:val="Body Text"/>
    <w:basedOn w:val="Normal"/>
    <w:rsid w:val="00FE1392"/>
    <w:pPr>
      <w:jc w:val="center"/>
    </w:pPr>
  </w:style>
  <w:style w:type="paragraph" w:styleId="Header">
    <w:name w:val="header"/>
    <w:basedOn w:val="Normal"/>
    <w:rsid w:val="00FE139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E139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470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1986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063239">
                              <w:marLeft w:val="2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12940">
                                  <w:marLeft w:val="0"/>
                                  <w:marRight w:val="0"/>
                                  <w:marTop w:val="0"/>
                                  <w:marBottom w:val="4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8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DECLARATION DE CONFORMITE CE</vt:lpstr>
      <vt:lpstr>DECLARATION DE CONFORMITE CE</vt:lpstr>
    </vt:vector>
  </TitlesOfParts>
  <Company>ALCATEL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DE CONFORMITE CE</dc:title>
  <dc:creator>DELESTA2</dc:creator>
  <cp:lastModifiedBy>Yuen Wicky</cp:lastModifiedBy>
  <cp:revision>6</cp:revision>
  <cp:lastPrinted>2011-10-26T14:32:00Z</cp:lastPrinted>
  <dcterms:created xsi:type="dcterms:W3CDTF">2013-12-11T10:18:00Z</dcterms:created>
  <dcterms:modified xsi:type="dcterms:W3CDTF">2014-03-27T11:04:00Z</dcterms:modified>
</cp:coreProperties>
</file>